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70079F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ул.Восточная\105 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ул.Восточная\105 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70079F">
        <w:rPr>
          <w:sz w:val="28"/>
          <w:szCs w:val="28"/>
        </w:rPr>
        <w:t>105Р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70079F">
        <w:rPr>
          <w:sz w:val="28"/>
          <w:szCs w:val="28"/>
        </w:rPr>
        <w:t>Восточная</w:t>
      </w:r>
      <w:r w:rsidRPr="003308F9">
        <w:rPr>
          <w:sz w:val="28"/>
          <w:szCs w:val="28"/>
        </w:rPr>
        <w:t>,</w:t>
      </w:r>
      <w:r w:rsidR="006A0F14">
        <w:rPr>
          <w:sz w:val="28"/>
          <w:szCs w:val="28"/>
        </w:rPr>
        <w:t xml:space="preserve"> д.2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0F14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079F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148B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7</cp:revision>
  <dcterms:created xsi:type="dcterms:W3CDTF">2013-11-14T13:28:00Z</dcterms:created>
  <dcterms:modified xsi:type="dcterms:W3CDTF">2013-11-15T13:51:00Z</dcterms:modified>
</cp:coreProperties>
</file>